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C9" w:rsidRDefault="00B6154B" w:rsidP="00F638C9">
      <w:pPr>
        <w:pStyle w:val="CM5"/>
        <w:spacing w:after="117"/>
        <w:rPr>
          <w:rFonts w:asciiTheme="minorHAnsi" w:hAnsiTheme="minorHAnsi"/>
          <w:b/>
          <w:iCs/>
          <w:color w:val="000000"/>
          <w:sz w:val="32"/>
          <w:szCs w:val="32"/>
        </w:rPr>
      </w:pPr>
      <w:r>
        <w:rPr>
          <w:rFonts w:asciiTheme="minorHAnsi" w:hAnsiTheme="minorHAnsi"/>
          <w:b/>
          <w:iCs/>
          <w:noProof/>
          <w:color w:val="000000"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-305435</wp:posOffset>
                </wp:positionV>
                <wp:extent cx="2769235" cy="104775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C9" w:rsidRPr="00F638C9" w:rsidRDefault="00F638C9" w:rsidP="00F638C9">
                            <w:pPr>
                              <w:spacing w:after="0" w:line="240" w:lineRule="auto"/>
                              <w:rPr>
                                <w:rFonts w:ascii="Baskerville Old Face" w:hAnsi="Baskerville Old Face" w:cs="David"/>
                                <w:lang w:val="en-CA"/>
                              </w:rPr>
                            </w:pPr>
                            <w:r w:rsidRPr="00F638C9">
                              <w:rPr>
                                <w:rFonts w:ascii="Baskerville Old Face" w:hAnsi="Baskerville Old Face" w:cs="David"/>
                                <w:lang w:val="en-CA"/>
                              </w:rPr>
                              <w:t>C-NRPP</w:t>
                            </w:r>
                            <w:r>
                              <w:rPr>
                                <w:rFonts w:ascii="Baskerville Old Face" w:hAnsi="Baskerville Old Face" w:cs="David"/>
                                <w:lang w:val="en-CA"/>
                              </w:rPr>
                              <w:t>/PNCR-C</w:t>
                            </w:r>
                          </w:p>
                          <w:p w:rsidR="00F638C9" w:rsidRPr="00F638C9" w:rsidRDefault="00F638C9" w:rsidP="00F638C9">
                            <w:pPr>
                              <w:spacing w:after="0" w:line="240" w:lineRule="auto"/>
                              <w:rPr>
                                <w:i/>
                                <w:lang w:val="en-CA"/>
                              </w:rPr>
                            </w:pPr>
                            <w:r w:rsidRPr="00F638C9">
                              <w:rPr>
                                <w:i/>
                                <w:lang w:val="en-CA"/>
                              </w:rPr>
                              <w:t>4 Donald McClintock Bay</w:t>
                            </w:r>
                          </w:p>
                          <w:p w:rsidR="00F638C9" w:rsidRPr="00F638C9" w:rsidRDefault="00F638C9" w:rsidP="00F638C9">
                            <w:pPr>
                              <w:spacing w:after="0" w:line="240" w:lineRule="auto"/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Winnipeg, </w:t>
                            </w:r>
                            <w:proofErr w:type="gramStart"/>
                            <w:r>
                              <w:rPr>
                                <w:i/>
                                <w:lang w:val="en-CA"/>
                              </w:rPr>
                              <w:t xml:space="preserve">MB  </w:t>
                            </w:r>
                            <w:r w:rsidRPr="00F638C9">
                              <w:rPr>
                                <w:i/>
                                <w:lang w:val="en-CA"/>
                              </w:rPr>
                              <w:t>R</w:t>
                            </w:r>
                            <w:proofErr w:type="gramEnd"/>
                            <w:r w:rsidRPr="00F638C9">
                              <w:rPr>
                                <w:i/>
                                <w:lang w:val="en-CA"/>
                              </w:rPr>
                              <w:t>2G 3N3</w:t>
                            </w:r>
                          </w:p>
                          <w:p w:rsidR="00F638C9" w:rsidRPr="00F638C9" w:rsidRDefault="00F638C9" w:rsidP="00F638C9">
                            <w:pPr>
                              <w:spacing w:after="0"/>
                              <w:rPr>
                                <w:i/>
                                <w:lang w:val="en-CA"/>
                              </w:rPr>
                            </w:pPr>
                            <w:r w:rsidRPr="00F638C9">
                              <w:rPr>
                                <w:i/>
                                <w:lang w:val="en-CA"/>
                              </w:rPr>
                              <w:t>Ph:1-855-722-6777</w:t>
                            </w:r>
                          </w:p>
                          <w:p w:rsidR="00F638C9" w:rsidRDefault="008855CD" w:rsidP="00F638C9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hyperlink r:id="rId7" w:history="1">
                              <w:r w:rsidR="00F638C9" w:rsidRPr="00B10038">
                                <w:rPr>
                                  <w:rStyle w:val="Hyperlink"/>
                                  <w:lang w:val="en-CA"/>
                                </w:rPr>
                                <w:t>www.c-nrpp.ca</w:t>
                              </w:r>
                            </w:hyperlink>
                            <w:r w:rsidR="00F638C9">
                              <w:rPr>
                                <w:lang w:val="en-CA"/>
                              </w:rPr>
                              <w:t xml:space="preserve">  email:</w:t>
                            </w:r>
                            <w:r w:rsidR="00F638C9">
                              <w:rPr>
                                <w:lang w:val="en-CA"/>
                              </w:rPr>
                              <w:tab/>
                            </w:r>
                            <w:hyperlink r:id="rId8" w:history="1">
                              <w:r w:rsidR="00F638C9" w:rsidRPr="00B10038">
                                <w:rPr>
                                  <w:rStyle w:val="Hyperlink"/>
                                  <w:lang w:val="en-CA"/>
                                </w:rPr>
                                <w:t>info@c-nrpp.ca</w:t>
                              </w:r>
                            </w:hyperlink>
                          </w:p>
                          <w:p w:rsidR="00F638C9" w:rsidRPr="00F638C9" w:rsidRDefault="00F638C9" w:rsidP="00F638C9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-24.05pt;width:218.05pt;height:82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d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" stroked="f">
                <v:textbox>
                  <w:txbxContent>
                    <w:p w:rsidR="00F638C9" w:rsidRPr="00F638C9" w:rsidRDefault="00F638C9" w:rsidP="00F638C9">
                      <w:pPr>
                        <w:spacing w:after="0" w:line="240" w:lineRule="auto"/>
                        <w:rPr>
                          <w:rFonts w:ascii="Baskerville Old Face" w:hAnsi="Baskerville Old Face" w:cs="David"/>
                          <w:lang w:val="en-CA"/>
                        </w:rPr>
                      </w:pPr>
                      <w:r w:rsidRPr="00F638C9">
                        <w:rPr>
                          <w:rFonts w:ascii="Baskerville Old Face" w:hAnsi="Baskerville Old Face" w:cs="David"/>
                          <w:lang w:val="en-CA"/>
                        </w:rPr>
                        <w:t>C-NRPP</w:t>
                      </w:r>
                      <w:r>
                        <w:rPr>
                          <w:rFonts w:ascii="Baskerville Old Face" w:hAnsi="Baskerville Old Face" w:cs="David"/>
                          <w:lang w:val="en-CA"/>
                        </w:rPr>
                        <w:t>/PNCR-C</w:t>
                      </w:r>
                    </w:p>
                    <w:p w:rsidR="00F638C9" w:rsidRPr="00F638C9" w:rsidRDefault="00F638C9" w:rsidP="00F638C9">
                      <w:pPr>
                        <w:spacing w:after="0" w:line="240" w:lineRule="auto"/>
                        <w:rPr>
                          <w:i/>
                          <w:lang w:val="en-CA"/>
                        </w:rPr>
                      </w:pPr>
                      <w:r w:rsidRPr="00F638C9">
                        <w:rPr>
                          <w:i/>
                          <w:lang w:val="en-CA"/>
                        </w:rPr>
                        <w:t>4 Donald McClintock Bay</w:t>
                      </w:r>
                    </w:p>
                    <w:p w:rsidR="00F638C9" w:rsidRPr="00F638C9" w:rsidRDefault="00F638C9" w:rsidP="00F638C9">
                      <w:pPr>
                        <w:spacing w:after="0" w:line="240" w:lineRule="auto"/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Winnipeg, </w:t>
                      </w:r>
                      <w:proofErr w:type="gramStart"/>
                      <w:r>
                        <w:rPr>
                          <w:i/>
                          <w:lang w:val="en-CA"/>
                        </w:rPr>
                        <w:t xml:space="preserve">MB  </w:t>
                      </w:r>
                      <w:r w:rsidRPr="00F638C9">
                        <w:rPr>
                          <w:i/>
                          <w:lang w:val="en-CA"/>
                        </w:rPr>
                        <w:t>R</w:t>
                      </w:r>
                      <w:proofErr w:type="gramEnd"/>
                      <w:r w:rsidRPr="00F638C9">
                        <w:rPr>
                          <w:i/>
                          <w:lang w:val="en-CA"/>
                        </w:rPr>
                        <w:t>2G 3N3</w:t>
                      </w:r>
                    </w:p>
                    <w:p w:rsidR="00F638C9" w:rsidRPr="00F638C9" w:rsidRDefault="00F638C9" w:rsidP="00F638C9">
                      <w:pPr>
                        <w:spacing w:after="0"/>
                        <w:rPr>
                          <w:i/>
                          <w:lang w:val="en-CA"/>
                        </w:rPr>
                      </w:pPr>
                      <w:r w:rsidRPr="00F638C9">
                        <w:rPr>
                          <w:i/>
                          <w:lang w:val="en-CA"/>
                        </w:rPr>
                        <w:t>Ph:1-855-722-6777</w:t>
                      </w:r>
                    </w:p>
                    <w:p w:rsidR="00F638C9" w:rsidRDefault="008855CD" w:rsidP="00F638C9">
                      <w:pPr>
                        <w:spacing w:after="0"/>
                        <w:rPr>
                          <w:lang w:val="en-CA"/>
                        </w:rPr>
                      </w:pPr>
                      <w:hyperlink r:id="rId9" w:history="1">
                        <w:r w:rsidR="00F638C9" w:rsidRPr="00B10038">
                          <w:rPr>
                            <w:rStyle w:val="Hyperlink"/>
                            <w:lang w:val="en-CA"/>
                          </w:rPr>
                          <w:t>www.c-nrpp.ca</w:t>
                        </w:r>
                      </w:hyperlink>
                      <w:r w:rsidR="00F638C9">
                        <w:rPr>
                          <w:lang w:val="en-CA"/>
                        </w:rPr>
                        <w:t xml:space="preserve">  email:</w:t>
                      </w:r>
                      <w:r w:rsidR="00F638C9">
                        <w:rPr>
                          <w:lang w:val="en-CA"/>
                        </w:rPr>
                        <w:tab/>
                      </w:r>
                      <w:hyperlink r:id="rId10" w:history="1">
                        <w:r w:rsidR="00F638C9" w:rsidRPr="00B10038">
                          <w:rPr>
                            <w:rStyle w:val="Hyperlink"/>
                            <w:lang w:val="en-CA"/>
                          </w:rPr>
                          <w:t>info@c-nrpp.ca</w:t>
                        </w:r>
                      </w:hyperlink>
                    </w:p>
                    <w:p w:rsidR="00F638C9" w:rsidRPr="00F638C9" w:rsidRDefault="00F638C9" w:rsidP="00F638C9">
                      <w:pPr>
                        <w:spacing w:after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5AA">
        <w:rPr>
          <w:b/>
          <w:iCs/>
          <w:noProof/>
          <w:color w:val="000000"/>
          <w:sz w:val="28"/>
          <w:szCs w:val="28"/>
          <w:lang w:val="fr-CA" w:eastAsia="fr-CA"/>
        </w:rPr>
        <w:drawing>
          <wp:inline distT="0" distB="0" distL="0" distR="0">
            <wp:extent cx="1287078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-NRPP_colour logo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08" cy="91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F5" w:rsidRPr="00F638C9" w:rsidRDefault="009B070B" w:rsidP="00F638C9">
      <w:pPr>
        <w:pStyle w:val="CM5"/>
        <w:spacing w:after="117"/>
        <w:jc w:val="center"/>
        <w:rPr>
          <w:rFonts w:asciiTheme="minorHAnsi" w:hAnsiTheme="minorHAnsi"/>
          <w:color w:val="000000"/>
          <w:sz w:val="32"/>
          <w:szCs w:val="32"/>
        </w:rPr>
      </w:pPr>
      <w:r w:rsidRPr="00F638C9">
        <w:rPr>
          <w:rFonts w:asciiTheme="minorHAnsi" w:hAnsiTheme="minorHAnsi"/>
          <w:b/>
          <w:iCs/>
          <w:color w:val="000000"/>
          <w:sz w:val="32"/>
          <w:szCs w:val="32"/>
        </w:rPr>
        <w:t>C-</w:t>
      </w:r>
      <w:r w:rsidR="004F01F5" w:rsidRPr="00F638C9">
        <w:rPr>
          <w:rFonts w:asciiTheme="minorHAnsi" w:hAnsiTheme="minorHAnsi"/>
          <w:b/>
          <w:iCs/>
          <w:color w:val="000000"/>
          <w:sz w:val="32"/>
          <w:szCs w:val="32"/>
        </w:rPr>
        <w:t xml:space="preserve">NRPP </w:t>
      </w:r>
      <w:r w:rsidR="00471CEE">
        <w:rPr>
          <w:rFonts w:asciiTheme="minorHAnsi" w:hAnsiTheme="minorHAnsi"/>
          <w:b/>
          <w:iCs/>
          <w:color w:val="000000"/>
          <w:sz w:val="32"/>
          <w:szCs w:val="32"/>
        </w:rPr>
        <w:t>Renewal</w:t>
      </w:r>
      <w:r w:rsidR="004F01F5" w:rsidRPr="00F638C9">
        <w:rPr>
          <w:rFonts w:asciiTheme="minorHAnsi" w:hAnsiTheme="minorHAnsi"/>
          <w:b/>
          <w:iCs/>
          <w:color w:val="000000"/>
          <w:sz w:val="32"/>
          <w:szCs w:val="32"/>
        </w:rPr>
        <w:t xml:space="preserve"> Application</w:t>
      </w:r>
      <w:r w:rsidR="008F16EA" w:rsidRPr="00F638C9">
        <w:rPr>
          <w:rFonts w:asciiTheme="minorHAnsi" w:hAnsiTheme="minorHAnsi"/>
          <w:i/>
          <w:iCs/>
          <w:color w:val="000000"/>
          <w:sz w:val="32"/>
          <w:szCs w:val="32"/>
        </w:rPr>
        <w:t xml:space="preserve"> </w:t>
      </w:r>
      <w:r w:rsidR="00F638C9">
        <w:rPr>
          <w:rFonts w:asciiTheme="minorHAnsi" w:hAnsiTheme="minorHAnsi"/>
          <w:i/>
          <w:iCs/>
          <w:color w:val="000000"/>
          <w:sz w:val="32"/>
          <w:szCs w:val="32"/>
        </w:rPr>
        <w:t xml:space="preserve">- </w:t>
      </w:r>
      <w:r w:rsidR="004A72C7" w:rsidRPr="00F638C9">
        <w:rPr>
          <w:rFonts w:asciiTheme="minorHAnsi" w:hAnsiTheme="minorHAnsi"/>
          <w:i/>
          <w:iCs/>
          <w:color w:val="000000"/>
          <w:sz w:val="32"/>
          <w:szCs w:val="32"/>
        </w:rPr>
        <w:t>Analytical Laboratory Services</w:t>
      </w:r>
    </w:p>
    <w:p w:rsidR="00F638C9" w:rsidRDefault="00F638C9" w:rsidP="009B070B">
      <w:pPr>
        <w:pStyle w:val="Heading1"/>
        <w:spacing w:line="276" w:lineRule="auto"/>
        <w:jc w:val="center"/>
        <w:rPr>
          <w:rFonts w:ascii="Calibri" w:hAnsi="Calibri" w:cs="Arial"/>
          <w:b/>
          <w:bCs/>
          <w:i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COMPANY</w:t>
      </w:r>
      <w:r w:rsidR="009B070B" w:rsidRPr="002F43F5">
        <w:rPr>
          <w:rFonts w:ascii="Calibri" w:hAnsi="Calibri" w:cs="Arial"/>
          <w:b/>
          <w:bCs/>
          <w:iCs/>
          <w:color w:val="000000"/>
          <w:sz w:val="20"/>
          <w:szCs w:val="20"/>
        </w:rPr>
        <w:t xml:space="preserve"> INFORMATION </w:t>
      </w:r>
    </w:p>
    <w:p w:rsidR="009B070B" w:rsidRPr="002F43F5" w:rsidRDefault="00F638C9" w:rsidP="009B070B">
      <w:pPr>
        <w:pStyle w:val="Heading1"/>
        <w:spacing w:line="276" w:lineRule="auto"/>
        <w:jc w:val="center"/>
        <w:rPr>
          <w:rFonts w:ascii="Calibri" w:hAnsi="Calibri" w:cs="Arial"/>
          <w:b/>
          <w:bCs/>
          <w:i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(A</w:t>
      </w:r>
      <w:r w:rsidR="009B070B" w:rsidRPr="002F43F5">
        <w:rPr>
          <w:rFonts w:ascii="Calibri" w:hAnsi="Calibri" w:cs="Arial"/>
          <w:b/>
          <w:bCs/>
          <w:iCs/>
          <w:color w:val="000000"/>
          <w:sz w:val="20"/>
          <w:szCs w:val="20"/>
        </w:rPr>
        <w:t xml:space="preserve">ll correspondence will be sent to </w:t>
      </w: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the main company office address</w:t>
      </w:r>
      <w:r w:rsidR="009B070B" w:rsidRPr="002F43F5">
        <w:rPr>
          <w:rFonts w:ascii="Calibri" w:hAnsi="Calibri" w:cs="Arial"/>
          <w:b/>
          <w:bCs/>
          <w:iCs/>
          <w:color w:val="00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3313"/>
        <w:gridCol w:w="3314"/>
      </w:tblGrid>
      <w:tr w:rsidR="009B070B" w:rsidRPr="009B070B" w:rsidTr="00632043">
        <w:trPr>
          <w:trHeight w:val="373"/>
          <w:jc w:val="center"/>
        </w:trPr>
        <w:tc>
          <w:tcPr>
            <w:tcW w:w="2229" w:type="dxa"/>
          </w:tcPr>
          <w:p w:rsidR="009B070B" w:rsidRPr="009B070B" w:rsidRDefault="009B070B" w:rsidP="00632043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DF7579" w:rsidRPr="009B070B" w:rsidTr="00CF7B50">
        <w:trPr>
          <w:trHeight w:val="391"/>
          <w:jc w:val="center"/>
        </w:trPr>
        <w:tc>
          <w:tcPr>
            <w:tcW w:w="2229" w:type="dxa"/>
          </w:tcPr>
          <w:p w:rsidR="00DF7579" w:rsidRPr="009B070B" w:rsidRDefault="00DF7579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3313" w:type="dxa"/>
          </w:tcPr>
          <w:p w:rsidR="00DF7579" w:rsidRPr="009B070B" w:rsidRDefault="00DF7579" w:rsidP="00DF757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314" w:type="dxa"/>
          </w:tcPr>
          <w:p w:rsidR="00DF7579" w:rsidRPr="009B070B" w:rsidRDefault="00DF7579" w:rsidP="00B94A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Province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9B070B" w:rsidRPr="009B070B" w:rsidTr="00632043">
        <w:trPr>
          <w:trHeight w:val="436"/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6627" w:type="dxa"/>
            <w:gridSpan w:val="2"/>
          </w:tcPr>
          <w:p w:rsidR="009B070B" w:rsidRPr="009B070B" w:rsidRDefault="009B070B" w:rsidP="00DF757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Phone # (one number)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Fax # (one number)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B070B" w:rsidRPr="009B070B" w:rsidTr="00632043">
        <w:trPr>
          <w:jc w:val="center"/>
        </w:trPr>
        <w:tc>
          <w:tcPr>
            <w:tcW w:w="2229" w:type="dxa"/>
          </w:tcPr>
          <w:p w:rsidR="009B070B" w:rsidRPr="009B070B" w:rsidRDefault="009B070B" w:rsidP="009B070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B070B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27" w:type="dxa"/>
            <w:gridSpan w:val="2"/>
          </w:tcPr>
          <w:p w:rsidR="009B070B" w:rsidRPr="00B94AF8" w:rsidRDefault="009B070B" w:rsidP="009B070B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9B070B" w:rsidRPr="009B070B" w:rsidRDefault="009B070B" w:rsidP="009B070B">
      <w:pPr>
        <w:pStyle w:val="Default"/>
        <w:tabs>
          <w:tab w:val="left" w:pos="4700"/>
        </w:tabs>
        <w:spacing w:line="276" w:lineRule="auto"/>
        <w:rPr>
          <w:rFonts w:ascii="Calibri" w:hAnsi="Calibri" w:cs="Arial"/>
          <w:b/>
          <w:bCs/>
          <w:i/>
          <w:iCs/>
          <w:sz w:val="22"/>
          <w:szCs w:val="22"/>
        </w:rPr>
      </w:pPr>
      <w:r w:rsidRPr="009B070B">
        <w:rPr>
          <w:rFonts w:ascii="Calibri" w:hAnsi="Calibri" w:cs="Arial"/>
          <w:b/>
          <w:bCs/>
          <w:i/>
          <w:iCs/>
          <w:sz w:val="22"/>
          <w:szCs w:val="22"/>
        </w:rPr>
        <w:tab/>
      </w:r>
    </w:p>
    <w:p w:rsidR="00CF7B50" w:rsidRPr="00AD3E62" w:rsidRDefault="00CF7B50" w:rsidP="00B94AF8">
      <w:pPr>
        <w:pStyle w:val="Default"/>
        <w:spacing w:line="211" w:lineRule="atLeast"/>
        <w:ind w:right="407"/>
        <w:rPr>
          <w:rFonts w:asciiTheme="minorHAnsi" w:hAnsiTheme="minorHAnsi" w:cs="Arial"/>
          <w:b/>
          <w:sz w:val="22"/>
          <w:szCs w:val="22"/>
          <w:lang w:val="en-CA"/>
        </w:rPr>
      </w:pPr>
      <w:r w:rsidRPr="00AD3E62">
        <w:rPr>
          <w:rFonts w:asciiTheme="minorHAnsi" w:hAnsiTheme="minorHAnsi" w:cs="Arial"/>
          <w:b/>
          <w:sz w:val="22"/>
          <w:szCs w:val="22"/>
          <w:lang w:val="en-CA"/>
        </w:rPr>
        <w:t>List of Measurement Professionals: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71"/>
      </w:tblGrid>
      <w:tr w:rsidR="00CF7B50" w:rsidTr="001655E2">
        <w:tc>
          <w:tcPr>
            <w:tcW w:w="7763" w:type="dxa"/>
          </w:tcPr>
          <w:p w:rsidR="00CF7B50" w:rsidRPr="00AD3E62" w:rsidRDefault="00CF7B50" w:rsidP="00CF7B50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Full Name: (list Main Contact First)</w:t>
            </w:r>
          </w:p>
        </w:tc>
        <w:tc>
          <w:tcPr>
            <w:tcW w:w="2971" w:type="dxa"/>
          </w:tcPr>
          <w:p w:rsidR="00CF7B50" w:rsidRPr="00AD3E62" w:rsidRDefault="001655E2" w:rsidP="00B94AF8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C-NRPP </w:t>
            </w:r>
            <w:r w:rsidR="00CF7B50"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Certification #:</w:t>
            </w: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CF7B50" w:rsidTr="001655E2">
        <w:tc>
          <w:tcPr>
            <w:tcW w:w="7763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971" w:type="dxa"/>
          </w:tcPr>
          <w:p w:rsidR="00CF7B50" w:rsidRDefault="00CF7B50" w:rsidP="00F638C9">
            <w:pPr>
              <w:pStyle w:val="Default"/>
              <w:spacing w:line="360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</w:tbl>
    <w:p w:rsidR="00CF7B50" w:rsidRDefault="00CF7B50" w:rsidP="00B94AF8">
      <w:pPr>
        <w:pStyle w:val="Default"/>
        <w:spacing w:line="211" w:lineRule="atLeast"/>
        <w:ind w:right="407"/>
        <w:rPr>
          <w:rFonts w:asciiTheme="minorHAnsi" w:hAnsiTheme="minorHAnsi" w:cs="Arial"/>
          <w:lang w:val="en-CA"/>
        </w:rPr>
      </w:pPr>
    </w:p>
    <w:p w:rsidR="00CF7B50" w:rsidRPr="00AD3E62" w:rsidRDefault="00CF7B50" w:rsidP="00471CEE">
      <w:pPr>
        <w:pStyle w:val="Default"/>
        <w:spacing w:line="211" w:lineRule="atLeast"/>
        <w:ind w:right="-151"/>
        <w:rPr>
          <w:rFonts w:asciiTheme="minorHAnsi" w:hAnsiTheme="minorHAnsi" w:cs="Arial"/>
          <w:b/>
          <w:sz w:val="22"/>
          <w:szCs w:val="22"/>
          <w:lang w:val="en-CA"/>
        </w:rPr>
      </w:pPr>
      <w:r w:rsidRPr="00AD3E62">
        <w:rPr>
          <w:rFonts w:asciiTheme="minorHAnsi" w:hAnsiTheme="minorHAnsi" w:cs="Arial"/>
          <w:b/>
          <w:sz w:val="22"/>
          <w:szCs w:val="22"/>
          <w:lang w:val="en-CA"/>
        </w:rPr>
        <w:t>List of Devices:</w:t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 xml:space="preserve"> </w:t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</w:r>
      <w:r w:rsidR="001655E2" w:rsidRPr="00AD3E62">
        <w:rPr>
          <w:rFonts w:asciiTheme="minorHAnsi" w:hAnsiTheme="minorHAnsi" w:cs="Arial"/>
          <w:b/>
          <w:sz w:val="22"/>
          <w:szCs w:val="22"/>
          <w:lang w:val="en-CA"/>
        </w:rPr>
        <w:tab/>
        <w:t xml:space="preserve">    </w:t>
      </w:r>
      <w:r w:rsidR="00625D47" w:rsidRPr="00AD3E62">
        <w:rPr>
          <w:rFonts w:asciiTheme="minorHAnsi" w:hAnsiTheme="minorHAnsi" w:cs="Arial"/>
          <w:b/>
          <w:sz w:val="22"/>
          <w:szCs w:val="22"/>
          <w:lang w:val="en-CA"/>
        </w:rPr>
        <w:tab/>
        <w:t xml:space="preserve">    </w:t>
      </w:r>
      <w:r w:rsidR="00471CEE">
        <w:rPr>
          <w:rFonts w:asciiTheme="minorHAnsi" w:hAnsiTheme="minorHAnsi" w:cs="Arial"/>
          <w:b/>
          <w:sz w:val="22"/>
          <w:szCs w:val="22"/>
          <w:lang w:val="en-CA"/>
        </w:rPr>
        <w:tab/>
        <w:t xml:space="preserve">               </w:t>
      </w:r>
      <w:r w:rsidR="001655E2" w:rsidRPr="00471CEE">
        <w:rPr>
          <w:rFonts w:asciiTheme="minorHAnsi" w:hAnsiTheme="minorHAnsi" w:cs="Arial"/>
          <w:b/>
          <w:sz w:val="20"/>
          <w:szCs w:val="20"/>
          <w:lang w:val="en-CA"/>
        </w:rPr>
        <w:t>Documents Required:</w:t>
      </w:r>
      <w:r w:rsidR="00625D47" w:rsidRPr="00471CEE">
        <w:rPr>
          <w:rFonts w:asciiTheme="minorHAnsi" w:hAnsiTheme="minorHAnsi" w:cs="Arial"/>
          <w:b/>
          <w:sz w:val="20"/>
          <w:szCs w:val="20"/>
          <w:lang w:val="en-CA"/>
        </w:rPr>
        <w:t xml:space="preserve"> (mark X if included)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2000"/>
        <w:gridCol w:w="4379"/>
        <w:gridCol w:w="709"/>
        <w:gridCol w:w="708"/>
        <w:gridCol w:w="709"/>
        <w:gridCol w:w="709"/>
        <w:gridCol w:w="567"/>
      </w:tblGrid>
      <w:tr w:rsidR="00471CEE" w:rsidRPr="00AD3E62" w:rsidTr="00471CEE">
        <w:tc>
          <w:tcPr>
            <w:tcW w:w="1384" w:type="dxa"/>
          </w:tcPr>
          <w:p w:rsidR="00471CEE" w:rsidRDefault="00471CEE" w:rsidP="00AD3E62">
            <w:pPr>
              <w:pStyle w:val="Default"/>
              <w:spacing w:line="211" w:lineRule="atLeast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Renew/Add</w:t>
            </w:r>
          </w:p>
        </w:tc>
        <w:tc>
          <w:tcPr>
            <w:tcW w:w="2000" w:type="dxa"/>
          </w:tcPr>
          <w:p w:rsidR="00471CEE" w:rsidRPr="00AD3E62" w:rsidRDefault="00471CEE" w:rsidP="00AD3E62">
            <w:pPr>
              <w:pStyle w:val="Default"/>
              <w:spacing w:line="211" w:lineRule="atLeast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C-NRPP </w:t>
            </w: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Device Code:</w:t>
            </w:r>
          </w:p>
        </w:tc>
        <w:tc>
          <w:tcPr>
            <w:tcW w:w="4379" w:type="dxa"/>
          </w:tcPr>
          <w:p w:rsidR="00471CEE" w:rsidRPr="00AD3E62" w:rsidRDefault="00471CEE" w:rsidP="00B94AF8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Name of Device </w:t>
            </w:r>
          </w:p>
          <w:p w:rsidR="00471CEE" w:rsidRPr="00AD3E62" w:rsidRDefault="00471CEE" w:rsidP="00625D47">
            <w:pPr>
              <w:pStyle w:val="Default"/>
              <w:spacing w:line="211" w:lineRule="atLeast"/>
              <w:ind w:right="407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(including model # or configurations)</w:t>
            </w:r>
          </w:p>
        </w:tc>
        <w:tc>
          <w:tcPr>
            <w:tcW w:w="709" w:type="dxa"/>
          </w:tcPr>
          <w:p w:rsidR="00471CEE" w:rsidRPr="00AD3E62" w:rsidRDefault="00471CEE" w:rsidP="00AD3E62">
            <w:pPr>
              <w:pStyle w:val="Default"/>
              <w:spacing w:line="211" w:lineRule="atLeast"/>
              <w:ind w:right="-49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CC</w:t>
            </w:r>
          </w:p>
        </w:tc>
        <w:tc>
          <w:tcPr>
            <w:tcW w:w="708" w:type="dxa"/>
          </w:tcPr>
          <w:p w:rsidR="00471CEE" w:rsidRPr="00AD3E62" w:rsidRDefault="00471CEE" w:rsidP="00AD3E62">
            <w:pPr>
              <w:pStyle w:val="Default"/>
              <w:spacing w:line="211" w:lineRule="atLeast"/>
              <w:ind w:right="-135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S/PT</w:t>
            </w:r>
          </w:p>
        </w:tc>
        <w:tc>
          <w:tcPr>
            <w:tcW w:w="709" w:type="dxa"/>
          </w:tcPr>
          <w:p w:rsidR="00471CEE" w:rsidRPr="00AD3E62" w:rsidRDefault="00471CEE" w:rsidP="00AD3E62">
            <w:pPr>
              <w:pStyle w:val="Default"/>
              <w:spacing w:line="211" w:lineRule="atLeast"/>
              <w:ind w:right="-105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Du</w:t>
            </w:r>
          </w:p>
        </w:tc>
        <w:tc>
          <w:tcPr>
            <w:tcW w:w="709" w:type="dxa"/>
          </w:tcPr>
          <w:p w:rsidR="00471CEE" w:rsidRPr="00AD3E62" w:rsidRDefault="00471CEE" w:rsidP="00AD3E62">
            <w:pPr>
              <w:pStyle w:val="Default"/>
              <w:spacing w:line="211" w:lineRule="atLeast"/>
              <w:ind w:left="-111" w:right="-6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B</w:t>
            </w:r>
          </w:p>
        </w:tc>
        <w:tc>
          <w:tcPr>
            <w:tcW w:w="567" w:type="dxa"/>
          </w:tcPr>
          <w:p w:rsidR="00471CEE" w:rsidRPr="00AD3E62" w:rsidRDefault="00471CEE" w:rsidP="00AD3E62">
            <w:pPr>
              <w:pStyle w:val="Default"/>
              <w:spacing w:line="211" w:lineRule="atLeast"/>
              <w:ind w:right="-151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AD3E62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QA</w:t>
            </w:r>
          </w:p>
        </w:tc>
      </w:tr>
      <w:tr w:rsidR="00471CEE" w:rsidTr="00471CEE">
        <w:tc>
          <w:tcPr>
            <w:tcW w:w="1384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000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437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8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567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471CEE" w:rsidTr="00471CEE">
        <w:tc>
          <w:tcPr>
            <w:tcW w:w="1384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000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437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8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567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471CEE" w:rsidTr="00471CEE">
        <w:tc>
          <w:tcPr>
            <w:tcW w:w="1384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000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437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8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567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  <w:tr w:rsidR="00471CEE" w:rsidTr="00471CEE">
        <w:tc>
          <w:tcPr>
            <w:tcW w:w="1384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000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437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8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709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567" w:type="dxa"/>
          </w:tcPr>
          <w:p w:rsidR="00471CEE" w:rsidRDefault="00471CEE" w:rsidP="00AD3E62">
            <w:pPr>
              <w:pStyle w:val="Default"/>
              <w:spacing w:line="276" w:lineRule="auto"/>
              <w:ind w:right="407"/>
              <w:rPr>
                <w:rFonts w:asciiTheme="minorHAnsi" w:hAnsiTheme="minorHAnsi" w:cs="Arial"/>
                <w:lang w:val="en-CA"/>
              </w:rPr>
            </w:pPr>
          </w:p>
        </w:tc>
      </w:tr>
    </w:tbl>
    <w:p w:rsidR="00B94AF8" w:rsidRPr="00A26047" w:rsidRDefault="005B4A52" w:rsidP="00A26047">
      <w:pPr>
        <w:pStyle w:val="Default"/>
        <w:spacing w:line="211" w:lineRule="atLeast"/>
        <w:ind w:right="407"/>
        <w:rPr>
          <w:rFonts w:asciiTheme="minorHAnsi" w:hAnsiTheme="minorHAnsi"/>
          <w:b/>
          <w:bCs/>
          <w:u w:val="single"/>
        </w:rPr>
      </w:pPr>
      <w:r w:rsidRPr="00CF7B50">
        <w:rPr>
          <w:rFonts w:asciiTheme="minorHAnsi" w:hAnsiTheme="minorHAnsi" w:cs="Arial"/>
          <w:lang w:val="en-CA"/>
        </w:rPr>
        <w:lastRenderedPageBreak/>
        <w:br/>
      </w:r>
      <w:r w:rsidR="00CF7B50" w:rsidRPr="00625D47">
        <w:rPr>
          <w:b/>
          <w:bCs/>
          <w:u w:val="single"/>
        </w:rPr>
        <w:t>Required Documents:</w:t>
      </w:r>
    </w:p>
    <w:p w:rsidR="001D586A" w:rsidRPr="0071171A" w:rsidRDefault="001D586A" w:rsidP="001D586A">
      <w:pPr>
        <w:spacing w:after="0" w:line="240" w:lineRule="auto"/>
        <w:rPr>
          <w:rStyle w:val="Strong"/>
          <w:rFonts w:cstheme="minorHAnsi"/>
          <w:b w:val="0"/>
          <w:bCs w:val="0"/>
          <w:color w:val="206699"/>
          <w:lang w:val="en-CA" w:eastAsia="en-CA"/>
        </w:rPr>
      </w:pPr>
      <w:r>
        <w:rPr>
          <w:bCs/>
          <w:i/>
          <w:sz w:val="20"/>
          <w:szCs w:val="20"/>
        </w:rPr>
        <w:t xml:space="preserve">As per: </w:t>
      </w:r>
      <w:hyperlink r:id="rId12" w:history="1">
        <w:r w:rsidRPr="0071171A">
          <w:rPr>
            <w:rStyle w:val="Hyperlink"/>
            <w:rFonts w:cstheme="minorHAnsi"/>
            <w:bCs/>
            <w:color w:val="206699"/>
          </w:rPr>
          <w:t>C-NRPP Quality Control and Quality Assurance Manual for Radon Sampling and Analysis conducted by Radon Measurement Professionals and Laboratories Dec 2018</w:t>
        </w:r>
      </w:hyperlink>
    </w:p>
    <w:p w:rsidR="002F43F5" w:rsidRPr="009B070B" w:rsidRDefault="002F43F5" w:rsidP="002F43F5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625D47" w:rsidRPr="009B070B" w:rsidRDefault="00625D47" w:rsidP="00625D47">
      <w:pPr>
        <w:pStyle w:val="CM9"/>
        <w:spacing w:after="285" w:line="211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CC - </w:t>
      </w:r>
      <w:r w:rsidRPr="009B070B">
        <w:rPr>
          <w:rFonts w:ascii="Calibri" w:hAnsi="Calibri"/>
          <w:b/>
          <w:bCs/>
          <w:sz w:val="20"/>
          <w:szCs w:val="20"/>
        </w:rPr>
        <w:t xml:space="preserve">Calibration: </w:t>
      </w:r>
      <w:r w:rsidRPr="00B94AF8">
        <w:rPr>
          <w:rFonts w:ascii="Calibri" w:hAnsi="Calibri"/>
          <w:bCs/>
          <w:sz w:val="20"/>
          <w:szCs w:val="20"/>
        </w:rPr>
        <w:t xml:space="preserve">Proof of </w:t>
      </w:r>
      <w:r>
        <w:rPr>
          <w:rFonts w:ascii="Calibri" w:hAnsi="Calibri"/>
          <w:bCs/>
          <w:sz w:val="20"/>
          <w:szCs w:val="20"/>
        </w:rPr>
        <w:t xml:space="preserve">manufacturer </w:t>
      </w:r>
      <w:r w:rsidRPr="00B94AF8">
        <w:rPr>
          <w:rFonts w:ascii="Calibri" w:hAnsi="Calibri"/>
          <w:bCs/>
          <w:sz w:val="20"/>
          <w:szCs w:val="20"/>
        </w:rPr>
        <w:t>calibration within the past year must be submitted as well.</w:t>
      </w:r>
      <w:r w:rsidRPr="009B070B">
        <w:rPr>
          <w:rFonts w:ascii="Calibri" w:hAnsi="Calibri"/>
          <w:b/>
          <w:bCs/>
          <w:sz w:val="20"/>
          <w:szCs w:val="20"/>
        </w:rPr>
        <w:t xml:space="preserve"> </w:t>
      </w:r>
    </w:p>
    <w:p w:rsidR="00B94AF8" w:rsidRDefault="00625D47" w:rsidP="009B070B">
      <w:pPr>
        <w:pStyle w:val="CM9"/>
        <w:spacing w:after="285" w:line="211" w:lineRule="atLeas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S/PT </w:t>
      </w:r>
      <w:r w:rsidR="001655E2">
        <w:rPr>
          <w:rFonts w:ascii="Calibri" w:hAnsi="Calibri"/>
          <w:b/>
          <w:bCs/>
          <w:sz w:val="20"/>
          <w:szCs w:val="20"/>
        </w:rPr>
        <w:t xml:space="preserve">Spike or </w:t>
      </w:r>
      <w:r w:rsidR="009B070B" w:rsidRPr="009B070B">
        <w:rPr>
          <w:rFonts w:ascii="Calibri" w:hAnsi="Calibri"/>
          <w:b/>
          <w:bCs/>
          <w:sz w:val="20"/>
          <w:szCs w:val="20"/>
        </w:rPr>
        <w:t xml:space="preserve">Device Performance Test: </w:t>
      </w:r>
      <w:r w:rsidR="00B6154B" w:rsidRPr="00B94AF8">
        <w:rPr>
          <w:rFonts w:ascii="Calibri" w:hAnsi="Calibri"/>
          <w:bCs/>
          <w:sz w:val="20"/>
          <w:szCs w:val="20"/>
        </w:rPr>
        <w:t>You must also submit proof of having passed a device performance test for each de</w:t>
      </w:r>
      <w:r w:rsidR="00B6154B">
        <w:rPr>
          <w:rFonts w:ascii="Calibri" w:hAnsi="Calibri"/>
          <w:bCs/>
          <w:sz w:val="20"/>
          <w:szCs w:val="20"/>
        </w:rPr>
        <w:t xml:space="preserve">vice type listed above. Contact </w:t>
      </w:r>
      <w:r w:rsidR="00B6154B" w:rsidRPr="00B3781B">
        <w:rPr>
          <w:rFonts w:ascii="Calibri" w:hAnsi="Calibri"/>
          <w:b/>
          <w:bCs/>
          <w:sz w:val="20"/>
          <w:szCs w:val="20"/>
        </w:rPr>
        <w:t>Radiation Safety Institute of Canada</w:t>
      </w:r>
      <w:r w:rsidR="00B6154B">
        <w:rPr>
          <w:rFonts w:ascii="Calibri" w:hAnsi="Calibri"/>
          <w:b/>
          <w:bCs/>
          <w:sz w:val="20"/>
          <w:szCs w:val="20"/>
        </w:rPr>
        <w:t xml:space="preserve">, </w:t>
      </w:r>
      <w:r w:rsidR="00B6154B" w:rsidRPr="00B3781B">
        <w:rPr>
          <w:rFonts w:ascii="Calibri" w:hAnsi="Calibri"/>
          <w:bCs/>
          <w:sz w:val="20"/>
          <w:szCs w:val="20"/>
        </w:rPr>
        <w:t>National Laboratories</w:t>
      </w:r>
      <w:r w:rsidR="00B6154B">
        <w:rPr>
          <w:rFonts w:ascii="Calibri" w:hAnsi="Calibri"/>
          <w:bCs/>
          <w:sz w:val="20"/>
          <w:szCs w:val="20"/>
        </w:rPr>
        <w:t xml:space="preserve">, 1-800-263-5803 (option 4), </w:t>
      </w:r>
      <w:hyperlink r:id="rId13" w:history="1">
        <w:r w:rsidR="00B6154B" w:rsidRPr="00BC1A64">
          <w:rPr>
            <w:rStyle w:val="Hyperlink"/>
            <w:rFonts w:ascii="Calibri" w:hAnsi="Calibri"/>
            <w:bCs/>
            <w:sz w:val="20"/>
            <w:szCs w:val="20"/>
          </w:rPr>
          <w:t>chamber@radiationsafety.ca</w:t>
        </w:r>
      </w:hyperlink>
      <w:r w:rsidR="00B6154B">
        <w:rPr>
          <w:rFonts w:ascii="Calibri" w:hAnsi="Calibri"/>
          <w:bCs/>
          <w:sz w:val="20"/>
          <w:szCs w:val="20"/>
        </w:rPr>
        <w:t xml:space="preserve">, </w:t>
      </w:r>
      <w:hyperlink r:id="rId14" w:history="1">
        <w:r w:rsidR="00B6154B" w:rsidRPr="00B3781B">
          <w:rPr>
            <w:rStyle w:val="Hyperlink"/>
            <w:rFonts w:ascii="Calibri" w:hAnsi="Calibri"/>
            <w:sz w:val="20"/>
            <w:szCs w:val="20"/>
          </w:rPr>
          <w:t>www.radiationsafety.ca</w:t>
        </w:r>
      </w:hyperlink>
      <w:r w:rsidR="00B6154B">
        <w:rPr>
          <w:rFonts w:ascii="Calibri" w:hAnsi="Calibri"/>
          <w:bCs/>
          <w:sz w:val="20"/>
          <w:szCs w:val="20"/>
        </w:rPr>
        <w:t xml:space="preserve">, </w:t>
      </w:r>
      <w:r w:rsidR="00B6154B" w:rsidRPr="00B94AF8">
        <w:rPr>
          <w:rFonts w:ascii="Calibri" w:hAnsi="Calibri"/>
          <w:bCs/>
          <w:sz w:val="20"/>
          <w:szCs w:val="20"/>
        </w:rPr>
        <w:t xml:space="preserve">Bowser </w:t>
      </w:r>
      <w:proofErr w:type="spellStart"/>
      <w:r w:rsidR="00B6154B" w:rsidRPr="00B94AF8">
        <w:rPr>
          <w:rFonts w:ascii="Calibri" w:hAnsi="Calibri"/>
          <w:bCs/>
          <w:sz w:val="20"/>
          <w:szCs w:val="20"/>
        </w:rPr>
        <w:t>Morner</w:t>
      </w:r>
      <w:proofErr w:type="spellEnd"/>
      <w:r w:rsidR="00B6154B" w:rsidRPr="00B94AF8">
        <w:rPr>
          <w:rFonts w:ascii="Calibri" w:hAnsi="Calibri"/>
          <w:bCs/>
          <w:sz w:val="20"/>
          <w:szCs w:val="20"/>
        </w:rPr>
        <w:t xml:space="preserve"> </w:t>
      </w:r>
      <w:r w:rsidR="00B6154B">
        <w:rPr>
          <w:rFonts w:ascii="Calibri" w:hAnsi="Calibri"/>
          <w:bCs/>
          <w:sz w:val="20"/>
          <w:szCs w:val="20"/>
        </w:rPr>
        <w:t xml:space="preserve">(in the U.S., </w:t>
      </w:r>
      <w:r w:rsidR="00B6154B" w:rsidRPr="00B94AF8">
        <w:rPr>
          <w:rFonts w:ascii="Calibri" w:hAnsi="Calibri"/>
          <w:bCs/>
          <w:sz w:val="20"/>
          <w:szCs w:val="20"/>
        </w:rPr>
        <w:t>937-236-8805 x 259</w:t>
      </w:r>
      <w:r w:rsidR="00B6154B">
        <w:rPr>
          <w:rFonts w:ascii="Calibri" w:hAnsi="Calibri"/>
          <w:bCs/>
          <w:sz w:val="20"/>
          <w:szCs w:val="20"/>
        </w:rPr>
        <w:t>)</w:t>
      </w:r>
      <w:r w:rsidR="00B6154B" w:rsidRPr="00B94AF8">
        <w:rPr>
          <w:rFonts w:ascii="Calibri" w:hAnsi="Calibri"/>
          <w:bCs/>
          <w:sz w:val="20"/>
          <w:szCs w:val="20"/>
        </w:rPr>
        <w:t xml:space="preserve"> to schedule your device performance test.</w:t>
      </w:r>
    </w:p>
    <w:p w:rsidR="00625D47" w:rsidRDefault="00625D47" w:rsidP="00625D47">
      <w:pPr>
        <w:pStyle w:val="Default"/>
        <w:rPr>
          <w:rFonts w:asciiTheme="minorHAnsi" w:hAnsiTheme="minorHAnsi"/>
          <w:sz w:val="20"/>
          <w:szCs w:val="20"/>
        </w:rPr>
      </w:pPr>
      <w:r w:rsidRPr="00625D47">
        <w:rPr>
          <w:rFonts w:asciiTheme="minorHAnsi" w:hAnsiTheme="minorHAnsi"/>
          <w:b/>
          <w:sz w:val="20"/>
          <w:szCs w:val="20"/>
        </w:rPr>
        <w:t>Du – Duplicate Spreadsheet:</w:t>
      </w:r>
      <w:r>
        <w:rPr>
          <w:rFonts w:asciiTheme="minorHAnsi" w:hAnsiTheme="minorHAnsi"/>
          <w:sz w:val="20"/>
          <w:szCs w:val="20"/>
        </w:rPr>
        <w:t xml:space="preserve"> You must submit proof of completing duplicate tests on devices for </w:t>
      </w:r>
      <w:proofErr w:type="gramStart"/>
      <w:r>
        <w:rPr>
          <w:rFonts w:asciiTheme="minorHAnsi" w:hAnsiTheme="minorHAnsi"/>
          <w:sz w:val="20"/>
          <w:szCs w:val="20"/>
        </w:rPr>
        <w:t>two year</w:t>
      </w:r>
      <w:proofErr w:type="gramEnd"/>
      <w:r>
        <w:rPr>
          <w:rFonts w:asciiTheme="minorHAnsi" w:hAnsiTheme="minorHAnsi"/>
          <w:sz w:val="20"/>
          <w:szCs w:val="20"/>
        </w:rPr>
        <w:t xml:space="preserve"> period. Spreadsheet must include details on total number of </w:t>
      </w:r>
      <w:proofErr w:type="gramStart"/>
      <w:r>
        <w:rPr>
          <w:rFonts w:asciiTheme="minorHAnsi" w:hAnsiTheme="minorHAnsi"/>
          <w:sz w:val="20"/>
          <w:szCs w:val="20"/>
        </w:rPr>
        <w:t>test</w:t>
      </w:r>
      <w:proofErr w:type="gramEnd"/>
      <w:r>
        <w:rPr>
          <w:rFonts w:asciiTheme="minorHAnsi" w:hAnsiTheme="minorHAnsi"/>
          <w:sz w:val="20"/>
          <w:szCs w:val="20"/>
        </w:rPr>
        <w:t xml:space="preserve"> completed per year and relative percent difference on duplicate tests to verify devices are within acceptable region.</w:t>
      </w:r>
      <w:r w:rsidR="00BD7607" w:rsidRPr="00BD7607">
        <w:rPr>
          <w:rFonts w:ascii="Calibri" w:hAnsi="Calibri"/>
          <w:bCs/>
          <w:sz w:val="20"/>
          <w:szCs w:val="20"/>
        </w:rPr>
        <w:t xml:space="preserve"> </w:t>
      </w:r>
      <w:r w:rsidR="00BD7607">
        <w:rPr>
          <w:rFonts w:ascii="Calibri" w:hAnsi="Calibri"/>
          <w:bCs/>
          <w:sz w:val="20"/>
          <w:szCs w:val="20"/>
        </w:rPr>
        <w:t>Sample templates are available by request from the C-NRPP Office.</w:t>
      </w:r>
    </w:p>
    <w:p w:rsidR="00625D47" w:rsidRDefault="00625D47" w:rsidP="00625D47">
      <w:pPr>
        <w:pStyle w:val="Default"/>
        <w:rPr>
          <w:rFonts w:asciiTheme="minorHAnsi" w:hAnsiTheme="minorHAnsi"/>
          <w:sz w:val="20"/>
          <w:szCs w:val="20"/>
        </w:rPr>
      </w:pPr>
    </w:p>
    <w:p w:rsidR="00625D47" w:rsidRDefault="00625D47" w:rsidP="00625D47">
      <w:pPr>
        <w:pStyle w:val="Default"/>
        <w:rPr>
          <w:rFonts w:asciiTheme="minorHAnsi" w:hAnsiTheme="minorHAnsi"/>
          <w:sz w:val="20"/>
          <w:szCs w:val="20"/>
        </w:rPr>
      </w:pPr>
      <w:r w:rsidRPr="00625D47">
        <w:rPr>
          <w:rFonts w:asciiTheme="minorHAnsi" w:hAnsiTheme="minorHAnsi"/>
          <w:b/>
          <w:sz w:val="20"/>
          <w:szCs w:val="20"/>
        </w:rPr>
        <w:t>B – Blank Spreadsheet:</w:t>
      </w:r>
      <w:r>
        <w:rPr>
          <w:rFonts w:asciiTheme="minorHAnsi" w:hAnsiTheme="minorHAnsi"/>
          <w:sz w:val="20"/>
          <w:szCs w:val="20"/>
        </w:rPr>
        <w:t xml:space="preserve"> You must submit proof of completing blank tests on devices for a </w:t>
      </w:r>
      <w:proofErr w:type="gramStart"/>
      <w:r>
        <w:rPr>
          <w:rFonts w:asciiTheme="minorHAnsi" w:hAnsiTheme="minorHAnsi"/>
          <w:sz w:val="20"/>
          <w:szCs w:val="20"/>
        </w:rPr>
        <w:t>two year</w:t>
      </w:r>
      <w:proofErr w:type="gramEnd"/>
      <w:r>
        <w:rPr>
          <w:rFonts w:asciiTheme="minorHAnsi" w:hAnsiTheme="minorHAnsi"/>
          <w:sz w:val="20"/>
          <w:szCs w:val="20"/>
        </w:rPr>
        <w:t xml:space="preserve"> period.  Spreadsheet must include details on total number of tests completed per year and relative percent difference on blank tests to verify devices are within acceptable region.</w:t>
      </w:r>
    </w:p>
    <w:p w:rsidR="00BD7607" w:rsidRDefault="00BD7607" w:rsidP="00625D47">
      <w:pPr>
        <w:pStyle w:val="Default"/>
        <w:rPr>
          <w:rFonts w:asciiTheme="minorHAnsi" w:hAnsiTheme="minorHAnsi"/>
          <w:sz w:val="20"/>
          <w:szCs w:val="20"/>
        </w:rPr>
      </w:pPr>
    </w:p>
    <w:p w:rsidR="00BD7607" w:rsidRDefault="00BD7607" w:rsidP="00625D47">
      <w:pPr>
        <w:pStyle w:val="Default"/>
        <w:rPr>
          <w:rFonts w:asciiTheme="minorHAnsi" w:hAnsiTheme="minorHAnsi"/>
          <w:sz w:val="20"/>
          <w:szCs w:val="20"/>
        </w:rPr>
      </w:pPr>
      <w:r w:rsidRPr="00BD7607">
        <w:rPr>
          <w:rFonts w:asciiTheme="minorHAnsi" w:hAnsiTheme="minorHAnsi"/>
          <w:b/>
          <w:sz w:val="20"/>
          <w:szCs w:val="20"/>
        </w:rPr>
        <w:t>QA – Quality Assurance Plan:</w:t>
      </w:r>
      <w:r>
        <w:rPr>
          <w:rFonts w:asciiTheme="minorHAnsi" w:hAnsiTheme="minorHAnsi"/>
          <w:sz w:val="20"/>
          <w:szCs w:val="20"/>
        </w:rPr>
        <w:t xml:space="preserve"> You must submit a current Quality Assurance Plan.  Sample templates are available by request from the C-NRPP Office.</w:t>
      </w:r>
    </w:p>
    <w:p w:rsidR="00625D47" w:rsidRDefault="00625D47" w:rsidP="00625D47">
      <w:pPr>
        <w:pStyle w:val="Default"/>
        <w:rPr>
          <w:rFonts w:asciiTheme="minorHAnsi" w:hAnsiTheme="minorHAnsi"/>
          <w:sz w:val="20"/>
          <w:szCs w:val="20"/>
        </w:rPr>
      </w:pPr>
    </w:p>
    <w:p w:rsidR="00625D47" w:rsidRPr="00625D47" w:rsidRDefault="00625D47" w:rsidP="00625D47">
      <w:pPr>
        <w:pStyle w:val="Default"/>
        <w:rPr>
          <w:rFonts w:asciiTheme="minorHAnsi" w:hAnsiTheme="minorHAnsi"/>
          <w:sz w:val="20"/>
          <w:szCs w:val="20"/>
        </w:rPr>
      </w:pPr>
    </w:p>
    <w:p w:rsidR="006D1E02" w:rsidRDefault="004F01F5" w:rsidP="009B070B">
      <w:pPr>
        <w:pStyle w:val="Default"/>
        <w:spacing w:line="208" w:lineRule="atLeast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9B070B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Retain a copy of all forms returned to </w:t>
      </w:r>
      <w:r w:rsidR="009B070B" w:rsidRPr="009B070B">
        <w:rPr>
          <w:rFonts w:asciiTheme="minorHAnsi" w:hAnsiTheme="minorHAnsi"/>
          <w:bCs/>
          <w:i/>
          <w:iCs/>
          <w:color w:val="auto"/>
          <w:sz w:val="22"/>
          <w:szCs w:val="22"/>
        </w:rPr>
        <w:t>C-</w:t>
      </w:r>
      <w:r w:rsidRPr="009B070B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NRPP for renewal.  </w:t>
      </w:r>
      <w:r w:rsidR="009B070B" w:rsidRPr="009B070B">
        <w:rPr>
          <w:rFonts w:asciiTheme="minorHAnsi" w:hAnsiTheme="minorHAnsi"/>
          <w:bCs/>
          <w:i/>
          <w:iCs/>
          <w:color w:val="auto"/>
          <w:sz w:val="22"/>
          <w:szCs w:val="22"/>
        </w:rPr>
        <w:t>C-</w:t>
      </w:r>
      <w:r w:rsidRPr="009B070B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NRPP shall not be responsible for the return of any original documents submitted to our office. Send only photocopies of supporting documents with this renewal. </w:t>
      </w:r>
    </w:p>
    <w:p w:rsidR="006D1E02" w:rsidRDefault="006D1E02" w:rsidP="009B070B">
      <w:pPr>
        <w:pStyle w:val="Default"/>
        <w:spacing w:line="208" w:lineRule="atLeast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:rsidR="00B94AF8" w:rsidRDefault="00B94AF8" w:rsidP="0020301C">
      <w:pPr>
        <w:pStyle w:val="Default"/>
        <w:spacing w:line="276" w:lineRule="auto"/>
        <w:rPr>
          <w:bCs/>
          <w:iCs/>
        </w:rPr>
      </w:pPr>
      <w:r w:rsidRPr="00B6154B">
        <w:rPr>
          <w:rFonts w:ascii="Arial" w:hAnsi="Arial" w:cs="Arial"/>
          <w:b/>
          <w:sz w:val="28"/>
          <w:szCs w:val="28"/>
        </w:rPr>
        <w:t>___________________________________________________________</w:t>
      </w:r>
      <w:r w:rsidRPr="00B6154B">
        <w:rPr>
          <w:rFonts w:ascii="Arial" w:hAnsi="Arial" w:cs="Arial"/>
          <w:b/>
          <w:sz w:val="28"/>
          <w:szCs w:val="28"/>
        </w:rPr>
        <w:br/>
      </w:r>
    </w:p>
    <w:p w:rsidR="002F43F5" w:rsidRPr="002F43F5" w:rsidRDefault="002F43F5" w:rsidP="002F43F5">
      <w:pPr>
        <w:pStyle w:val="Default"/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2F43F5">
        <w:rPr>
          <w:rFonts w:ascii="Calibri" w:hAnsi="Calibri" w:cs="Arial"/>
          <w:b/>
          <w:bCs/>
          <w:sz w:val="28"/>
          <w:szCs w:val="28"/>
        </w:rPr>
        <w:t xml:space="preserve">C-NRPP </w:t>
      </w:r>
      <w:r w:rsidR="00F638C9">
        <w:rPr>
          <w:rFonts w:ascii="Calibri" w:hAnsi="Calibri" w:cs="Arial"/>
          <w:b/>
          <w:bCs/>
          <w:sz w:val="28"/>
          <w:szCs w:val="28"/>
        </w:rPr>
        <w:t>APPLICATION</w:t>
      </w:r>
      <w:r w:rsidRPr="002F43F5">
        <w:rPr>
          <w:rFonts w:ascii="Calibri" w:hAnsi="Calibri" w:cs="Arial"/>
          <w:b/>
          <w:bCs/>
          <w:sz w:val="28"/>
          <w:szCs w:val="28"/>
        </w:rPr>
        <w:t xml:space="preserve"> FEE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5994"/>
        <w:gridCol w:w="1800"/>
        <w:gridCol w:w="1678"/>
      </w:tblGrid>
      <w:tr w:rsidR="002F43F5" w:rsidRPr="002F43F5" w:rsidTr="00AD3E62">
        <w:tc>
          <w:tcPr>
            <w:tcW w:w="1366" w:type="dxa"/>
          </w:tcPr>
          <w:p w:rsidR="002F43F5" w:rsidRPr="002F43F5" w:rsidRDefault="00AD3E62" w:rsidP="00DE0B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Number of Devices</w:t>
            </w:r>
          </w:p>
        </w:tc>
        <w:tc>
          <w:tcPr>
            <w:tcW w:w="5994" w:type="dxa"/>
          </w:tcPr>
          <w:p w:rsidR="002F43F5" w:rsidRPr="002F43F5" w:rsidRDefault="002F43F5" w:rsidP="00DE0BE6">
            <w:pPr>
              <w:jc w:val="center"/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800" w:type="dxa"/>
          </w:tcPr>
          <w:p w:rsidR="002F43F5" w:rsidRPr="002F43F5" w:rsidRDefault="00AD3E62" w:rsidP="00DE0B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 Device Fee</w:t>
            </w:r>
          </w:p>
        </w:tc>
        <w:tc>
          <w:tcPr>
            <w:tcW w:w="1678" w:type="dxa"/>
          </w:tcPr>
          <w:p w:rsidR="002F43F5" w:rsidRPr="002F43F5" w:rsidRDefault="002F43F5" w:rsidP="00DE0BE6">
            <w:pPr>
              <w:jc w:val="center"/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>Totals</w:t>
            </w:r>
          </w:p>
        </w:tc>
      </w:tr>
      <w:tr w:rsidR="002F43F5" w:rsidRPr="002F43F5" w:rsidTr="00AD3E62">
        <w:tc>
          <w:tcPr>
            <w:tcW w:w="1366" w:type="dxa"/>
          </w:tcPr>
          <w:p w:rsidR="002F43F5" w:rsidRPr="002F43F5" w:rsidRDefault="002F43F5" w:rsidP="00DE0BE6">
            <w:pPr>
              <w:jc w:val="center"/>
              <w:rPr>
                <w:rFonts w:cs="Arial"/>
              </w:rPr>
            </w:pPr>
          </w:p>
        </w:tc>
        <w:tc>
          <w:tcPr>
            <w:tcW w:w="5994" w:type="dxa"/>
          </w:tcPr>
          <w:p w:rsidR="002F43F5" w:rsidRPr="002F43F5" w:rsidRDefault="002F43F5" w:rsidP="00DE0BE6">
            <w:pPr>
              <w:pStyle w:val="Footer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F43F5">
              <w:rPr>
                <w:rFonts w:ascii="Calibri" w:hAnsi="Calibri" w:cs="Arial"/>
                <w:b/>
                <w:sz w:val="22"/>
                <w:szCs w:val="22"/>
              </w:rPr>
              <w:t>A.2</w:t>
            </w:r>
            <w:r w:rsidRPr="002F43F5">
              <w:rPr>
                <w:rFonts w:ascii="Calibri" w:hAnsi="Calibri" w:cs="Arial"/>
                <w:sz w:val="22"/>
                <w:szCs w:val="22"/>
              </w:rPr>
              <w:t xml:space="preserve">  Re</w:t>
            </w:r>
            <w:r w:rsidR="00AD3E62">
              <w:rPr>
                <w:rFonts w:ascii="Calibri" w:hAnsi="Calibri" w:cs="Arial"/>
                <w:sz w:val="22"/>
                <w:szCs w:val="22"/>
              </w:rPr>
              <w:t>sidential</w:t>
            </w:r>
            <w:proofErr w:type="gramEnd"/>
            <w:r w:rsidR="00AD3E62">
              <w:rPr>
                <w:rFonts w:ascii="Calibri" w:hAnsi="Calibri" w:cs="Arial"/>
                <w:sz w:val="22"/>
                <w:szCs w:val="22"/>
              </w:rPr>
              <w:t xml:space="preserve"> Measurement Analytical Services</w:t>
            </w:r>
          </w:p>
          <w:p w:rsidR="002F43F5" w:rsidRPr="002F43F5" w:rsidRDefault="002F43F5" w:rsidP="00DE0BE6">
            <w:pPr>
              <w:pStyle w:val="Footer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2F43F5">
              <w:rPr>
                <w:rFonts w:ascii="Calibri" w:hAnsi="Calibri" w:cs="Arial"/>
                <w:sz w:val="22"/>
                <w:szCs w:val="22"/>
              </w:rPr>
              <w:t xml:space="preserve">  + # of device groups _____ x $75</w:t>
            </w:r>
          </w:p>
        </w:tc>
        <w:tc>
          <w:tcPr>
            <w:tcW w:w="1800" w:type="dxa"/>
          </w:tcPr>
          <w:p w:rsidR="002F43F5" w:rsidRPr="002F43F5" w:rsidRDefault="00AD3E62" w:rsidP="00DE0BE6">
            <w:pPr>
              <w:rPr>
                <w:rFonts w:cs="Arial"/>
              </w:rPr>
            </w:pPr>
            <w:r>
              <w:rPr>
                <w:rFonts w:cs="Arial"/>
              </w:rPr>
              <w:t>$ 75.00</w:t>
            </w:r>
          </w:p>
        </w:tc>
        <w:tc>
          <w:tcPr>
            <w:tcW w:w="1678" w:type="dxa"/>
          </w:tcPr>
          <w:p w:rsidR="002F43F5" w:rsidRPr="002F43F5" w:rsidRDefault="002F43F5" w:rsidP="00DE0BE6">
            <w:pPr>
              <w:rPr>
                <w:rFonts w:cs="Arial"/>
              </w:rPr>
            </w:pPr>
          </w:p>
        </w:tc>
      </w:tr>
      <w:tr w:rsidR="002F43F5" w:rsidRPr="002F43F5" w:rsidTr="00AD3E62">
        <w:tc>
          <w:tcPr>
            <w:tcW w:w="1366" w:type="dxa"/>
          </w:tcPr>
          <w:p w:rsidR="002F43F5" w:rsidRPr="002F43F5" w:rsidRDefault="002F43F5" w:rsidP="00DE0BE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994" w:type="dxa"/>
          </w:tcPr>
          <w:p w:rsidR="002F43F5" w:rsidRDefault="002F43F5" w:rsidP="00DE0BE6">
            <w:pPr>
              <w:jc w:val="center"/>
              <w:rPr>
                <w:rFonts w:cs="Arial"/>
                <w:b/>
                <w:bCs/>
              </w:rPr>
            </w:pPr>
          </w:p>
          <w:p w:rsidR="002F43F5" w:rsidRPr="002F43F5" w:rsidRDefault="002F43F5" w:rsidP="00DE0BE6">
            <w:pPr>
              <w:jc w:val="center"/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>TOTAL FEE</w:t>
            </w:r>
          </w:p>
        </w:tc>
        <w:tc>
          <w:tcPr>
            <w:tcW w:w="1800" w:type="dxa"/>
          </w:tcPr>
          <w:p w:rsidR="002F43F5" w:rsidRPr="002F43F5" w:rsidRDefault="002F43F5" w:rsidP="00DE0BE6">
            <w:pPr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 xml:space="preserve">    </w:t>
            </w:r>
          </w:p>
          <w:p w:rsidR="002F43F5" w:rsidRPr="002F43F5" w:rsidRDefault="002F43F5" w:rsidP="00DE0BE6">
            <w:pPr>
              <w:rPr>
                <w:rFonts w:cs="Arial"/>
                <w:b/>
                <w:bCs/>
              </w:rPr>
            </w:pPr>
            <w:r w:rsidRPr="002F43F5">
              <w:rPr>
                <w:rFonts w:cs="Arial"/>
                <w:b/>
                <w:bCs/>
              </w:rPr>
              <w:t xml:space="preserve">   $</w:t>
            </w:r>
          </w:p>
        </w:tc>
        <w:tc>
          <w:tcPr>
            <w:tcW w:w="1678" w:type="dxa"/>
          </w:tcPr>
          <w:p w:rsidR="002F43F5" w:rsidRPr="002F43F5" w:rsidRDefault="002F43F5" w:rsidP="00DE0BE6">
            <w:pPr>
              <w:rPr>
                <w:rFonts w:cs="Arial"/>
                <w:b/>
                <w:bCs/>
              </w:rPr>
            </w:pPr>
          </w:p>
        </w:tc>
      </w:tr>
    </w:tbl>
    <w:p w:rsidR="00AD3E62" w:rsidRDefault="00F638C9" w:rsidP="002F43F5">
      <w:pPr>
        <w:pStyle w:val="Default"/>
        <w:spacing w:line="276" w:lineRule="aut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en-CA"/>
        </w:rPr>
        <w:t>One</w:t>
      </w:r>
      <w:r w:rsidR="002F43F5" w:rsidRPr="002F43F5">
        <w:rPr>
          <w:rFonts w:ascii="Calibri" w:hAnsi="Calibri" w:cs="Arial"/>
          <w:color w:val="auto"/>
          <w:sz w:val="22"/>
          <w:szCs w:val="22"/>
        </w:rPr>
        <w:t xml:space="preserve"> </w:t>
      </w:r>
      <w:r w:rsidR="00AD3E62">
        <w:rPr>
          <w:rFonts w:ascii="Calibri" w:hAnsi="Calibri" w:cs="Arial"/>
          <w:color w:val="auto"/>
          <w:sz w:val="22"/>
          <w:szCs w:val="22"/>
        </w:rPr>
        <w:t>8 ½ x 11” certificate is included in the fees.</w:t>
      </w:r>
    </w:p>
    <w:p w:rsidR="00AD3E62" w:rsidRPr="002F43F5" w:rsidRDefault="00AD3E62" w:rsidP="002F43F5">
      <w:pPr>
        <w:pStyle w:val="Default"/>
        <w:spacing w:line="276" w:lineRule="auto"/>
        <w:rPr>
          <w:rFonts w:ascii="Calibri" w:hAnsi="Calibri" w:cs="Arial"/>
          <w:color w:val="auto"/>
          <w:sz w:val="22"/>
          <w:szCs w:val="22"/>
        </w:rPr>
      </w:pPr>
    </w:p>
    <w:p w:rsidR="00726C24" w:rsidRDefault="002F43F5" w:rsidP="00726C2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  <w:r w:rsidRPr="002F43F5">
        <w:rPr>
          <w:rFonts w:ascii="Calibri" w:hAnsi="Calibri" w:cs="Arial"/>
          <w:color w:val="auto"/>
          <w:sz w:val="22"/>
          <w:szCs w:val="22"/>
        </w:rPr>
        <w:t xml:space="preserve">Please include </w:t>
      </w:r>
      <w:r w:rsidR="00726C24">
        <w:rPr>
          <w:rFonts w:ascii="Calibri" w:hAnsi="Calibri" w:cs="Arial"/>
          <w:color w:val="auto"/>
          <w:sz w:val="22"/>
          <w:szCs w:val="22"/>
        </w:rPr>
        <w:t>cheque</w:t>
      </w:r>
      <w:r w:rsidRPr="002F43F5">
        <w:rPr>
          <w:rFonts w:ascii="Calibri" w:hAnsi="Calibri" w:cs="Arial"/>
          <w:color w:val="auto"/>
          <w:sz w:val="22"/>
          <w:szCs w:val="22"/>
        </w:rPr>
        <w:t xml:space="preserve"> made payable to “C-</w:t>
      </w:r>
      <w:r w:rsidR="00726C24">
        <w:rPr>
          <w:rFonts w:ascii="Calibri" w:hAnsi="Calibri" w:cs="Arial"/>
          <w:color w:val="auto"/>
          <w:sz w:val="22"/>
          <w:szCs w:val="22"/>
        </w:rPr>
        <w:t xml:space="preserve">NRPP” </w:t>
      </w:r>
    </w:p>
    <w:p w:rsidR="00726C24" w:rsidRDefault="00726C24" w:rsidP="00726C24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</w:p>
    <w:p w:rsidR="002B1A7B" w:rsidRPr="002F43F5" w:rsidRDefault="002B1A7B" w:rsidP="002B1A7B">
      <w:pPr>
        <w:pStyle w:val="Default"/>
        <w:spacing w:line="360" w:lineRule="aut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If you would like to pay by credit card check here: _________</w:t>
      </w:r>
    </w:p>
    <w:p w:rsidR="002F43F5" w:rsidRPr="002F43F5" w:rsidRDefault="002F43F5" w:rsidP="002F43F5">
      <w:pPr>
        <w:pStyle w:val="Default"/>
        <w:spacing w:line="276" w:lineRule="auto"/>
        <w:jc w:val="center"/>
        <w:rPr>
          <w:rFonts w:ascii="Calibri" w:hAnsi="Calibri" w:cs="Arial"/>
          <w:color w:val="auto"/>
          <w:sz w:val="22"/>
          <w:szCs w:val="22"/>
        </w:rPr>
      </w:pPr>
    </w:p>
    <w:p w:rsidR="002F43F5" w:rsidRPr="002F43F5" w:rsidRDefault="002F43F5" w:rsidP="00726C24">
      <w:pPr>
        <w:pStyle w:val="Default"/>
        <w:spacing w:line="276" w:lineRule="auto"/>
        <w:rPr>
          <w:rFonts w:ascii="Calibri" w:hAnsi="Calibri" w:cs="Arial"/>
          <w:color w:val="auto"/>
          <w:sz w:val="22"/>
          <w:szCs w:val="22"/>
        </w:rPr>
      </w:pPr>
      <w:r w:rsidRPr="002F43F5">
        <w:rPr>
          <w:rFonts w:ascii="Calibri" w:hAnsi="Calibri" w:cs="Arial"/>
          <w:color w:val="auto"/>
          <w:sz w:val="22"/>
          <w:szCs w:val="22"/>
        </w:rPr>
        <w:t xml:space="preserve"> </w:t>
      </w:r>
    </w:p>
    <w:sectPr w:rsidR="002F43F5" w:rsidRPr="002F43F5" w:rsidSect="00A260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976" w:right="619" w:bottom="1532" w:left="7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CD" w:rsidRDefault="008855CD" w:rsidP="00632043">
      <w:pPr>
        <w:spacing w:after="0" w:line="240" w:lineRule="auto"/>
      </w:pPr>
      <w:r>
        <w:separator/>
      </w:r>
    </w:p>
  </w:endnote>
  <w:endnote w:type="continuationSeparator" w:id="0">
    <w:p w:rsidR="008855CD" w:rsidRDefault="008855CD" w:rsidP="006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A" w:rsidRDefault="001D5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50" w:rsidRPr="00632043" w:rsidRDefault="00792036">
    <w:pPr>
      <w:pStyle w:val="Footer"/>
      <w:jc w:val="right"/>
      <w:rPr>
        <w:rFonts w:asciiTheme="minorHAnsi" w:hAnsiTheme="minorHAnsi"/>
      </w:rPr>
    </w:pPr>
    <w:r w:rsidRPr="00632043">
      <w:rPr>
        <w:rFonts w:asciiTheme="minorHAnsi" w:hAnsiTheme="minorHAnsi"/>
      </w:rPr>
      <w:fldChar w:fldCharType="begin"/>
    </w:r>
    <w:r w:rsidR="00CF7B50" w:rsidRPr="00632043">
      <w:rPr>
        <w:rFonts w:asciiTheme="minorHAnsi" w:hAnsiTheme="minorHAnsi"/>
      </w:rPr>
      <w:instrText xml:space="preserve"> PAGE   \* MERGEFORMAT </w:instrText>
    </w:r>
    <w:r w:rsidRPr="00632043">
      <w:rPr>
        <w:rFonts w:asciiTheme="minorHAnsi" w:hAnsiTheme="minorHAnsi"/>
      </w:rPr>
      <w:fldChar w:fldCharType="separate"/>
    </w:r>
    <w:r w:rsidR="00B6154B">
      <w:rPr>
        <w:rFonts w:asciiTheme="minorHAnsi" w:hAnsiTheme="minorHAnsi"/>
        <w:noProof/>
      </w:rPr>
      <w:t>1</w:t>
    </w:r>
    <w:r w:rsidRPr="00632043">
      <w:rPr>
        <w:rFonts w:asciiTheme="minorHAnsi" w:hAnsiTheme="minorHAnsi"/>
      </w:rPr>
      <w:fldChar w:fldCharType="end"/>
    </w:r>
  </w:p>
  <w:p w:rsidR="001D586A" w:rsidRPr="001D586A" w:rsidRDefault="00CF7B50" w:rsidP="001D586A">
    <w:pPr>
      <w:pStyle w:val="Footer"/>
      <w:tabs>
        <w:tab w:val="center" w:pos="5259"/>
        <w:tab w:val="right" w:pos="10518"/>
      </w:tabs>
      <w:rPr>
        <w:rFonts w:asciiTheme="minorHAnsi" w:hAnsiTheme="minorHAnsi"/>
        <w:sz w:val="18"/>
        <w:szCs w:val="18"/>
      </w:rPr>
    </w:pPr>
    <w:r w:rsidRPr="00632043">
      <w:rPr>
        <w:rFonts w:asciiTheme="minorHAnsi" w:hAnsiTheme="minorHAnsi"/>
      </w:rPr>
      <w:t xml:space="preserve">C-NRPP </w:t>
    </w:r>
    <w:r w:rsidR="00471CEE">
      <w:rPr>
        <w:rFonts w:asciiTheme="minorHAnsi" w:hAnsiTheme="minorHAnsi"/>
      </w:rPr>
      <w:t>Renew</w:t>
    </w:r>
    <w:r w:rsidRPr="00632043">
      <w:rPr>
        <w:rFonts w:asciiTheme="minorHAnsi" w:hAnsiTheme="minorHAnsi"/>
      </w:rPr>
      <w:t xml:space="preserve"> </w:t>
    </w:r>
    <w:r w:rsidR="00F638C9">
      <w:rPr>
        <w:rFonts w:asciiTheme="minorHAnsi" w:hAnsiTheme="minorHAnsi"/>
      </w:rPr>
      <w:t xml:space="preserve">Analytical Services/Laboratories </w:t>
    </w:r>
    <w:r w:rsidR="002B1A7B">
      <w:rPr>
        <w:rFonts w:asciiTheme="minorHAnsi" w:hAnsiTheme="minorHAnsi"/>
      </w:rPr>
      <w:t>–</w:t>
    </w:r>
    <w:r w:rsidR="00F638C9">
      <w:rPr>
        <w:rFonts w:asciiTheme="minorHAnsi" w:hAnsiTheme="minorHAnsi"/>
      </w:rPr>
      <w:t xml:space="preserve"> </w:t>
    </w:r>
    <w:r w:rsidR="002B1A7B" w:rsidRPr="002B1A7B">
      <w:rPr>
        <w:rFonts w:asciiTheme="minorHAnsi" w:hAnsiTheme="minorHAnsi"/>
        <w:sz w:val="18"/>
        <w:szCs w:val="18"/>
      </w:rPr>
      <w:t xml:space="preserve">Last revised </w:t>
    </w:r>
    <w:r w:rsidR="001D586A">
      <w:rPr>
        <w:rFonts w:asciiTheme="minorHAnsi" w:hAnsiTheme="minorHAnsi"/>
        <w:sz w:val="18"/>
        <w:szCs w:val="18"/>
      </w:rPr>
      <w:t>January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A" w:rsidRDefault="001D5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CD" w:rsidRDefault="008855CD" w:rsidP="00632043">
      <w:pPr>
        <w:spacing w:after="0" w:line="240" w:lineRule="auto"/>
      </w:pPr>
      <w:r>
        <w:separator/>
      </w:r>
    </w:p>
  </w:footnote>
  <w:footnote w:type="continuationSeparator" w:id="0">
    <w:p w:rsidR="008855CD" w:rsidRDefault="008855CD" w:rsidP="0063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A" w:rsidRDefault="001D5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A" w:rsidRDefault="001D5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6A" w:rsidRDefault="001D5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82552C"/>
    <w:multiLevelType w:val="hybridMultilevel"/>
    <w:tmpl w:val="CB39F7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C92C590"/>
    <w:multiLevelType w:val="hybridMultilevel"/>
    <w:tmpl w:val="0EE74F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C85244E"/>
    <w:multiLevelType w:val="hybridMultilevel"/>
    <w:tmpl w:val="1242F4A0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8B2098D"/>
    <w:multiLevelType w:val="hybridMultilevel"/>
    <w:tmpl w:val="4104A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9E"/>
    <w:rsid w:val="00071A22"/>
    <w:rsid w:val="000C08D7"/>
    <w:rsid w:val="001655E2"/>
    <w:rsid w:val="001D586A"/>
    <w:rsid w:val="0020301C"/>
    <w:rsid w:val="002605AA"/>
    <w:rsid w:val="002B1A7B"/>
    <w:rsid w:val="002F43F5"/>
    <w:rsid w:val="00323D49"/>
    <w:rsid w:val="0040661F"/>
    <w:rsid w:val="00441921"/>
    <w:rsid w:val="004451A7"/>
    <w:rsid w:val="00471CEE"/>
    <w:rsid w:val="004A72C7"/>
    <w:rsid w:val="004E6A38"/>
    <w:rsid w:val="004F01F5"/>
    <w:rsid w:val="005B4A52"/>
    <w:rsid w:val="005D544B"/>
    <w:rsid w:val="00625D47"/>
    <w:rsid w:val="00632043"/>
    <w:rsid w:val="006B2E86"/>
    <w:rsid w:val="006D1E02"/>
    <w:rsid w:val="00726C24"/>
    <w:rsid w:val="00792036"/>
    <w:rsid w:val="00795F8D"/>
    <w:rsid w:val="00815028"/>
    <w:rsid w:val="00852962"/>
    <w:rsid w:val="008855CD"/>
    <w:rsid w:val="008B59B9"/>
    <w:rsid w:val="008D5CC6"/>
    <w:rsid w:val="008F16EA"/>
    <w:rsid w:val="00983C9F"/>
    <w:rsid w:val="009B070B"/>
    <w:rsid w:val="00A26047"/>
    <w:rsid w:val="00A3759E"/>
    <w:rsid w:val="00AD3E62"/>
    <w:rsid w:val="00B535E9"/>
    <w:rsid w:val="00B6154B"/>
    <w:rsid w:val="00B66A24"/>
    <w:rsid w:val="00B8565C"/>
    <w:rsid w:val="00B94AF8"/>
    <w:rsid w:val="00BD7607"/>
    <w:rsid w:val="00C156CB"/>
    <w:rsid w:val="00C228F8"/>
    <w:rsid w:val="00C22E4D"/>
    <w:rsid w:val="00CA59AE"/>
    <w:rsid w:val="00CE31D0"/>
    <w:rsid w:val="00CF7B50"/>
    <w:rsid w:val="00DE0BE6"/>
    <w:rsid w:val="00DF4053"/>
    <w:rsid w:val="00DF53E8"/>
    <w:rsid w:val="00DF7579"/>
    <w:rsid w:val="00F002F7"/>
    <w:rsid w:val="00F424CD"/>
    <w:rsid w:val="00F638C9"/>
    <w:rsid w:val="00FA6AB6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6C38A"/>
  <w15:docId w15:val="{EAB2CDCC-CE0E-4DA4-B94F-71F6DECA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F8D"/>
    <w:rPr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9B070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9B070B"/>
    <w:pPr>
      <w:outlineLvl w:val="1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3F5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70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070B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F43F5"/>
    <w:rPr>
      <w:rFonts w:cstheme="minorBidi"/>
      <w:b/>
      <w:bCs/>
      <w:sz w:val="28"/>
      <w:szCs w:val="28"/>
    </w:rPr>
  </w:style>
  <w:style w:type="paragraph" w:customStyle="1" w:styleId="Default">
    <w:name w:val="Default"/>
    <w:rsid w:val="00795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795F8D"/>
    <w:rPr>
      <w:color w:val="auto"/>
    </w:rPr>
  </w:style>
  <w:style w:type="paragraph" w:customStyle="1" w:styleId="CM5">
    <w:name w:val="CM5"/>
    <w:basedOn w:val="Default"/>
    <w:next w:val="Default"/>
    <w:uiPriority w:val="99"/>
    <w:rsid w:val="00795F8D"/>
    <w:rPr>
      <w:color w:val="auto"/>
    </w:rPr>
  </w:style>
  <w:style w:type="paragraph" w:customStyle="1" w:styleId="CM6">
    <w:name w:val="CM6"/>
    <w:basedOn w:val="Default"/>
    <w:next w:val="Default"/>
    <w:uiPriority w:val="99"/>
    <w:rsid w:val="00795F8D"/>
    <w:rPr>
      <w:color w:val="auto"/>
    </w:rPr>
  </w:style>
  <w:style w:type="paragraph" w:customStyle="1" w:styleId="CM7">
    <w:name w:val="CM7"/>
    <w:basedOn w:val="Default"/>
    <w:next w:val="Default"/>
    <w:uiPriority w:val="99"/>
    <w:rsid w:val="00795F8D"/>
    <w:rPr>
      <w:color w:val="auto"/>
    </w:rPr>
  </w:style>
  <w:style w:type="paragraph" w:customStyle="1" w:styleId="CM2">
    <w:name w:val="CM2"/>
    <w:basedOn w:val="Default"/>
    <w:next w:val="Default"/>
    <w:uiPriority w:val="99"/>
    <w:rsid w:val="00795F8D"/>
    <w:pPr>
      <w:spacing w:line="29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95F8D"/>
    <w:rPr>
      <w:color w:val="auto"/>
    </w:rPr>
  </w:style>
  <w:style w:type="paragraph" w:customStyle="1" w:styleId="CM9">
    <w:name w:val="CM9"/>
    <w:basedOn w:val="Default"/>
    <w:next w:val="Default"/>
    <w:uiPriority w:val="99"/>
    <w:rsid w:val="00795F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795F8D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95F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795F8D"/>
    <w:pPr>
      <w:spacing w:line="21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B4A52"/>
    <w:pPr>
      <w:tabs>
        <w:tab w:val="center" w:pos="4680"/>
        <w:tab w:val="right" w:pos="9360"/>
      </w:tabs>
    </w:pPr>
    <w:rPr>
      <w:rFonts w:ascii="Calibri" w:hAnsi="Calibr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A52"/>
    <w:rPr>
      <w:rFonts w:ascii="Calibri" w:hAnsi="Calibri" w:cs="Times New Roman"/>
      <w:lang w:val="en-CA"/>
    </w:rPr>
  </w:style>
  <w:style w:type="character" w:customStyle="1" w:styleId="hps">
    <w:name w:val="hps"/>
    <w:rsid w:val="005B4A52"/>
  </w:style>
  <w:style w:type="character" w:customStyle="1" w:styleId="shorttext">
    <w:name w:val="short_text"/>
    <w:rsid w:val="005B4A52"/>
  </w:style>
  <w:style w:type="paragraph" w:styleId="Footer">
    <w:name w:val="footer"/>
    <w:basedOn w:val="Default"/>
    <w:next w:val="Default"/>
    <w:link w:val="FooterChar"/>
    <w:uiPriority w:val="99"/>
    <w:rsid w:val="002F43F5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43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8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01C"/>
    <w:pPr>
      <w:ind w:left="720"/>
      <w:contextualSpacing/>
    </w:pPr>
  </w:style>
  <w:style w:type="table" w:styleId="TableGrid">
    <w:name w:val="Table Grid"/>
    <w:basedOn w:val="TableNormal"/>
    <w:uiPriority w:val="59"/>
    <w:rsid w:val="00CF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nrpp.ca" TargetMode="External"/><Relationship Id="rId13" Type="http://schemas.openxmlformats.org/officeDocument/2006/relationships/hyperlink" Target="mailto:chamber@radiationsafety.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-nrpp.ca" TargetMode="External"/><Relationship Id="rId12" Type="http://schemas.openxmlformats.org/officeDocument/2006/relationships/hyperlink" Target="https://c-nrpp.ca/wp-content/uploads/2018/12/C-NRPP-Quality-Control-and-Quality-Assurance-Manual-for-Radon-Sampling-and-Analysis-conducted-by-Radon-Measurement-Professionals-and-Laboratories-Dec-201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c-nrpp.c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-nrpp.ca" TargetMode="External"/><Relationship Id="rId14" Type="http://schemas.openxmlformats.org/officeDocument/2006/relationships/hyperlink" Target="http://www.radiationsafety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AARST Staff</dc:creator>
  <cp:lastModifiedBy>Pam Warkentin</cp:lastModifiedBy>
  <cp:revision>2</cp:revision>
  <dcterms:created xsi:type="dcterms:W3CDTF">2019-02-06T16:59:00Z</dcterms:created>
  <dcterms:modified xsi:type="dcterms:W3CDTF">2019-02-06T16:59:00Z</dcterms:modified>
</cp:coreProperties>
</file>